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54" w:rsidRPr="001768EF" w:rsidRDefault="00F06354" w:rsidP="00F0635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F06354" w:rsidRPr="001768EF" w:rsidRDefault="00F06354" w:rsidP="00F06354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F063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Этика государственной и муниципальной службы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1. Этика как наука о морали. Предмет, структура, функции этики.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2. Структура и функции морали. Особенности морального и правового регулирования в обществе.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3. Основные категории этики и их значение для жизнедеятельности общества и личности.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4. Содержание и классификация моральных норм.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5. Понятие «нравственность», «нравы», их отличие от морали.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6. «Золотое правило» нравственности как единство внутреннего и внешнего в поведении человека обличённого властью.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7. Добро и зло как этические категории.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8. Справедливость как категория этики, ее реализация в политической и управленческой деятельности.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9. Совесть, достоинство и честь как этические категории в деятельности чиновника.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10. Моральная ответственность чиновника: сущность, содержание, особенности.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11. Общая характеристика моральных принципов поведения государственного и муниципального служащего.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12. Природа и предназначение этики государственной и муниципальной службы.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13. Понятие и виды профессиональной этики.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14. Соотношение прикладной и профессиональной этик.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15. Административная этика как профессиональная этическая система государственной и муниципальной службы.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16. Этика структуры и этика нейтралитета.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17. Этические проблемы в публичном управлении на современном этапе.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18. Этические требования к государственным и муниципальным служащим: основные принципы и нормы.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19. Коррупция как этическая проблема в государственной и муниципальной службе.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20. Нравственно негативная роль бюрократизма.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21. Моральная ответственность государственных и муниципальных служащих.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lastRenderedPageBreak/>
        <w:t>22. Мотивация этического поведения и способы повышения этического уровня государственных и муниципальных служащих.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23. Понятие конфликта интересов на государственной службе и механизмы его урегулирования.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24. Административная этика за рубежом: основные подходы и решения.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25. Этический кодекс как один их механизмов этического регулирования публичного управления. Разработка этических кодексов.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26. Этические комиссии (комитеты) государственных органов власти: цели, задачи, функции, полномочия.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27. Организационные основы этики государственной и муниципальной службы: сущность и основное содержание.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 xml:space="preserve">29. </w:t>
      </w:r>
      <w:proofErr w:type="spellStart"/>
      <w:r w:rsidRPr="00F06354">
        <w:rPr>
          <w:color w:val="000000"/>
          <w:sz w:val="28"/>
          <w:szCs w:val="28"/>
        </w:rPr>
        <w:t>Оценочнаяфункция</w:t>
      </w:r>
      <w:proofErr w:type="spellEnd"/>
      <w:r w:rsidRPr="00F06354">
        <w:rPr>
          <w:color w:val="000000"/>
          <w:sz w:val="28"/>
          <w:szCs w:val="28"/>
        </w:rPr>
        <w:t xml:space="preserve"> морали в деятельности чиновника.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 xml:space="preserve">30. </w:t>
      </w:r>
      <w:proofErr w:type="spellStart"/>
      <w:r w:rsidRPr="00F06354">
        <w:rPr>
          <w:color w:val="000000"/>
          <w:sz w:val="28"/>
          <w:szCs w:val="28"/>
        </w:rPr>
        <w:t>Познавательнаяфункция</w:t>
      </w:r>
      <w:proofErr w:type="spellEnd"/>
      <w:r w:rsidRPr="00F06354">
        <w:rPr>
          <w:color w:val="000000"/>
          <w:sz w:val="28"/>
          <w:szCs w:val="28"/>
        </w:rPr>
        <w:t xml:space="preserve"> морали в деятельности чиновника.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 xml:space="preserve">31. </w:t>
      </w:r>
      <w:proofErr w:type="spellStart"/>
      <w:r w:rsidRPr="00F06354">
        <w:rPr>
          <w:color w:val="000000"/>
          <w:sz w:val="28"/>
          <w:szCs w:val="28"/>
        </w:rPr>
        <w:t>Мировоззренческаяфункция</w:t>
      </w:r>
      <w:proofErr w:type="spellEnd"/>
      <w:r w:rsidRPr="00F06354">
        <w:rPr>
          <w:color w:val="000000"/>
          <w:sz w:val="28"/>
          <w:szCs w:val="28"/>
        </w:rPr>
        <w:t xml:space="preserve"> морали в деятельности чиновника.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32. Воспитательная функция морали в деятельности чиновника.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 xml:space="preserve">33. </w:t>
      </w:r>
      <w:proofErr w:type="spellStart"/>
      <w:r w:rsidRPr="00F06354">
        <w:rPr>
          <w:color w:val="000000"/>
          <w:sz w:val="28"/>
          <w:szCs w:val="28"/>
        </w:rPr>
        <w:t>Регулятивнаяфункция</w:t>
      </w:r>
      <w:proofErr w:type="spellEnd"/>
      <w:r w:rsidRPr="00F06354">
        <w:rPr>
          <w:color w:val="000000"/>
          <w:sz w:val="28"/>
          <w:szCs w:val="28"/>
        </w:rPr>
        <w:t xml:space="preserve"> морали в деятельности чиновника.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34. Основные этические категории: добро и зло, справедливость и долг, совесть, ответственность, достоинство, честь.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35.Этикет и межличностные отношения в системе государственной и муниципальной службы.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36.Социальное значение нравственного воспитания чиновника.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37.Роль государства в формировании и функционировании морали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38.Научно-технический прогресс и нравственность в системе государственной и муниципальной службы.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39.Моральные проблемы в системе государственной и муниципальной службы в условиях современной мировой и российской действительности.</w:t>
      </w:r>
    </w:p>
    <w:p w:rsidR="00F06354" w:rsidRPr="00F06354" w:rsidRDefault="00F06354" w:rsidP="00F0635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354">
        <w:rPr>
          <w:color w:val="000000"/>
          <w:sz w:val="28"/>
          <w:szCs w:val="28"/>
        </w:rPr>
        <w:t>40.Формирование морального сознания чиновника XXI в.: основные концептуальные направления</w:t>
      </w:r>
    </w:p>
    <w:p w:rsidR="00F06354" w:rsidRPr="00F06354" w:rsidRDefault="00F06354" w:rsidP="00F06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6354" w:rsidRPr="00F06354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354"/>
    <w:rsid w:val="00707AF9"/>
    <w:rsid w:val="008C57CF"/>
    <w:rsid w:val="00AD1EA8"/>
    <w:rsid w:val="00CD1D33"/>
    <w:rsid w:val="00D843E5"/>
    <w:rsid w:val="00F0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2017-02-09T13:24:00Z</dcterms:created>
  <dcterms:modified xsi:type="dcterms:W3CDTF">2017-02-09T13:25:00Z</dcterms:modified>
</cp:coreProperties>
</file>